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, se han recibido obsequios: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tbl>
      <w:tblPr>
        <w:tblStyle w:val="Tablaconcuadrcula"/>
        <w:tblW w:w="8973" w:type="dxa"/>
        <w:tblLook w:val="04A0" w:firstRow="1" w:lastRow="0" w:firstColumn="1" w:lastColumn="0" w:noHBand="0" w:noVBand="1"/>
      </w:tblPr>
      <w:tblGrid>
        <w:gridCol w:w="1140"/>
        <w:gridCol w:w="3351"/>
        <w:gridCol w:w="4482"/>
      </w:tblGrid>
      <w:tr w:rsidR="00C04332" w:rsidRPr="009C02D1" w:rsidTr="00F01FD2">
        <w:tc>
          <w:tcPr>
            <w:tcW w:w="1140" w:type="dxa"/>
            <w:vMerge w:val="restart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Marzo 2017</w:t>
            </w:r>
          </w:p>
        </w:tc>
        <w:tc>
          <w:tcPr>
            <w:tcW w:w="3351" w:type="dxa"/>
          </w:tcPr>
          <w:p w:rsidR="00C04332" w:rsidRPr="00A82C42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C04332" w:rsidRPr="00A82C42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Festival Castell de Peralada</w:t>
            </w: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: </w:t>
            </w:r>
            <w:r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Nits d’estiu a Peralada. 30 anys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</w:t>
            </w: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(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CD</w:t>
            </w: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)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– Cantidad: 5</w:t>
            </w:r>
          </w:p>
        </w:tc>
      </w:tr>
      <w:tr w:rsidR="00C04332" w:rsidRPr="009C02D1" w:rsidTr="00F01FD2">
        <w:tc>
          <w:tcPr>
            <w:tcW w:w="1140" w:type="dxa"/>
            <w:vMerge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Oriol Aguilà: Director del Festival del Castell de Peralada</w:t>
            </w:r>
          </w:p>
        </w:tc>
      </w:tr>
      <w:tr w:rsidR="00C04332" w:rsidRPr="009C02D1" w:rsidTr="00F01FD2">
        <w:tc>
          <w:tcPr>
            <w:tcW w:w="1140" w:type="dxa"/>
            <w:vMerge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C04332" w:rsidRPr="009C02D1" w:rsidTr="00F01FD2">
        <w:tc>
          <w:tcPr>
            <w:tcW w:w="1140" w:type="dxa"/>
            <w:vMerge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</w:tbl>
    <w:p w:rsidR="00E616D1" w:rsidRDefault="00E616D1" w:rsidP="0097402A">
      <w:pPr>
        <w:spacing w:before="120" w:after="0"/>
        <w:jc w:val="both"/>
        <w:rPr>
          <w:rFonts w:ascii="Tahoma" w:hAnsi="Tahoma" w:cs="Tahoma"/>
        </w:rPr>
      </w:pPr>
    </w:p>
    <w:p w:rsidR="00C04332" w:rsidRDefault="00C04332" w:rsidP="0097402A">
      <w:pPr>
        <w:spacing w:before="120" w:after="0"/>
        <w:jc w:val="both"/>
        <w:rPr>
          <w:rFonts w:ascii="Tahoma" w:hAnsi="Tahoma" w:cs="Tahoma"/>
        </w:rPr>
      </w:pPr>
      <w:bookmarkStart w:id="0" w:name="_GoBack"/>
      <w:bookmarkEnd w:id="0"/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2761A2">
        <w:rPr>
          <w:rFonts w:ascii="Tahoma" w:hAnsi="Tahoma" w:cs="Tahoma"/>
        </w:rPr>
        <w:t xml:space="preserve">1 de </w:t>
      </w:r>
      <w:r w:rsidR="00C04332">
        <w:rPr>
          <w:rFonts w:ascii="Tahoma" w:hAnsi="Tahoma" w:cs="Tahoma"/>
        </w:rPr>
        <w:t>abril</w:t>
      </w:r>
      <w:r w:rsidR="002761A2">
        <w:rPr>
          <w:rFonts w:ascii="Tahoma" w:hAnsi="Tahoma" w:cs="Tahoma"/>
        </w:rPr>
        <w:t xml:space="preserve"> de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C4" w:rsidRDefault="009B7CC4" w:rsidP="00AA00E1">
      <w:pPr>
        <w:spacing w:after="0" w:line="240" w:lineRule="auto"/>
      </w:pPr>
      <w:r>
        <w:separator/>
      </w:r>
    </w:p>
  </w:endnote>
  <w:endnote w:type="continuationSeparator" w:id="0">
    <w:p w:rsidR="009B7CC4" w:rsidRDefault="009B7CC4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4332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C4" w:rsidRDefault="009B7CC4" w:rsidP="00AA00E1">
      <w:pPr>
        <w:spacing w:after="0" w:line="240" w:lineRule="auto"/>
      </w:pPr>
      <w:r>
        <w:separator/>
      </w:r>
    </w:p>
  </w:footnote>
  <w:footnote w:type="continuationSeparator" w:id="0">
    <w:p w:rsidR="009B7CC4" w:rsidRDefault="009B7CC4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5D1EAB">
    <w:pPr>
      <w:pStyle w:val="Encabezado"/>
    </w:pPr>
    <w:r w:rsidRPr="006626F3">
      <w:rPr>
        <w:noProof/>
        <w:lang w:val="en-US"/>
      </w:rPr>
      <w:drawing>
        <wp:inline distT="0" distB="0" distL="0" distR="0">
          <wp:extent cx="1708150" cy="381000"/>
          <wp:effectExtent l="0" t="0" r="0" b="0"/>
          <wp:docPr id="2" name="Imagen 2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0A1B57"/>
    <w:rsid w:val="001008CE"/>
    <w:rsid w:val="001719E3"/>
    <w:rsid w:val="001E2E19"/>
    <w:rsid w:val="00234862"/>
    <w:rsid w:val="00261BAF"/>
    <w:rsid w:val="002761A2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5D1EAB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B7CC4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04332"/>
    <w:rsid w:val="00C4194A"/>
    <w:rsid w:val="00C425E1"/>
    <w:rsid w:val="00C53161"/>
    <w:rsid w:val="00C85BEA"/>
    <w:rsid w:val="00CE6FE4"/>
    <w:rsid w:val="00D36E3F"/>
    <w:rsid w:val="00D475E5"/>
    <w:rsid w:val="00D93DF8"/>
    <w:rsid w:val="00D97BB9"/>
    <w:rsid w:val="00DF1999"/>
    <w:rsid w:val="00E238A4"/>
    <w:rsid w:val="00E616D1"/>
    <w:rsid w:val="00E6716A"/>
    <w:rsid w:val="00E92204"/>
    <w:rsid w:val="00E95891"/>
    <w:rsid w:val="00ED05EC"/>
    <w:rsid w:val="00F536F2"/>
    <w:rsid w:val="00F54E9D"/>
    <w:rsid w:val="00F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3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esart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2E78-69FA-4238-BA3B-D1461EAF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26</cp:revision>
  <cp:lastPrinted>2017-04-03T08:45:00Z</cp:lastPrinted>
  <dcterms:created xsi:type="dcterms:W3CDTF">2015-12-10T09:31:00Z</dcterms:created>
  <dcterms:modified xsi:type="dcterms:W3CDTF">2017-04-03T08:45:00Z</dcterms:modified>
</cp:coreProperties>
</file>